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4796" w:rsidRPr="00F70DB8" w:rsidRDefault="00A94796" w:rsidP="00A94796">
      <w:p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b/>
          <w:bCs/>
          <w:sz w:val="18"/>
          <w:szCs w:val="18"/>
        </w:rPr>
        <w:t>Data war</w:t>
      </w:r>
      <w:bookmarkStart w:id="0" w:name="_GoBack"/>
      <w:bookmarkEnd w:id="0"/>
      <w:r w:rsidRPr="00F70DB8">
        <w:rPr>
          <w:rFonts w:ascii="Arial" w:eastAsia="Times New Roman" w:hAnsi="Arial" w:cs="Arial"/>
          <w:b/>
          <w:bCs/>
          <w:sz w:val="18"/>
          <w:szCs w:val="18"/>
        </w:rPr>
        <w:t>ehousing &amp; Business Intelligence</w:t>
      </w:r>
    </w:p>
    <w:p w:rsidR="00A94796" w:rsidRPr="00F70DB8" w:rsidRDefault="00A94796" w:rsidP="00A94796">
      <w:p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b/>
          <w:bCs/>
          <w:sz w:val="18"/>
          <w:szCs w:val="18"/>
        </w:rPr>
        <w:t>Introduction to Data warehousing &amp; Business Intelligence SQL Server 2008R2 Business Intelligence</w:t>
      </w:r>
    </w:p>
    <w:p w:rsidR="00A94796" w:rsidRPr="00F70DB8" w:rsidRDefault="00A94796" w:rsidP="00A94796">
      <w:p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b/>
          <w:bCs/>
          <w:sz w:val="18"/>
          <w:szCs w:val="18"/>
        </w:rPr>
        <w:t>Course Agenda:</w:t>
      </w:r>
    </w:p>
    <w:p w:rsidR="00A94796" w:rsidRPr="00F70DB8" w:rsidRDefault="00A94796" w:rsidP="00A94796">
      <w:pPr>
        <w:numPr>
          <w:ilvl w:val="0"/>
          <w:numId w:val="1"/>
        </w:num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sz w:val="18"/>
          <w:szCs w:val="18"/>
        </w:rPr>
        <w:t>SQL Server 2008R2 Integration Services (SSIS)</w:t>
      </w:r>
    </w:p>
    <w:p w:rsidR="00A94796" w:rsidRPr="00F70DB8" w:rsidRDefault="00A94796" w:rsidP="00A94796">
      <w:pPr>
        <w:numPr>
          <w:ilvl w:val="0"/>
          <w:numId w:val="1"/>
        </w:num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sz w:val="18"/>
          <w:szCs w:val="18"/>
        </w:rPr>
        <w:t>SQL Server 2008R2 Analysis Services (SSAS)</w:t>
      </w:r>
    </w:p>
    <w:p w:rsidR="00A94796" w:rsidRPr="00F70DB8" w:rsidRDefault="00A94796" w:rsidP="00A94796">
      <w:pPr>
        <w:numPr>
          <w:ilvl w:val="0"/>
          <w:numId w:val="1"/>
        </w:num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sz w:val="18"/>
          <w:szCs w:val="18"/>
        </w:rPr>
        <w:t>SQL Server 2008R2 Reporting Services (SSRS)</w:t>
      </w:r>
    </w:p>
    <w:p w:rsidR="00A94796" w:rsidRPr="00F70DB8" w:rsidRDefault="00A94796" w:rsidP="00A94796">
      <w:p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b/>
          <w:bCs/>
          <w:sz w:val="18"/>
          <w:szCs w:val="18"/>
        </w:rPr>
        <w:t>SQL Server 2008R2 Integration Services</w:t>
      </w:r>
    </w:p>
    <w:p w:rsidR="00A94796" w:rsidRPr="00F70DB8" w:rsidRDefault="00A94796" w:rsidP="00A94796">
      <w:p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b/>
          <w:bCs/>
          <w:sz w:val="18"/>
          <w:szCs w:val="18"/>
        </w:rPr>
        <w:t>Introduction to SQL Server Integration Services</w:t>
      </w:r>
    </w:p>
    <w:p w:rsidR="00A94796" w:rsidRPr="00F70DB8" w:rsidRDefault="00A94796" w:rsidP="00A94796">
      <w:pPr>
        <w:numPr>
          <w:ilvl w:val="0"/>
          <w:numId w:val="2"/>
        </w:num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sz w:val="18"/>
          <w:szCs w:val="18"/>
        </w:rPr>
        <w:t>SSIS Package Architecture Overview</w:t>
      </w:r>
    </w:p>
    <w:p w:rsidR="00A94796" w:rsidRPr="00F70DB8" w:rsidRDefault="00A94796" w:rsidP="00A94796">
      <w:pPr>
        <w:numPr>
          <w:ilvl w:val="0"/>
          <w:numId w:val="2"/>
        </w:num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sz w:val="18"/>
          <w:szCs w:val="18"/>
        </w:rPr>
        <w:t>Development and Management Tools</w:t>
      </w:r>
    </w:p>
    <w:p w:rsidR="00A94796" w:rsidRPr="00F70DB8" w:rsidRDefault="00A94796" w:rsidP="00A94796">
      <w:pPr>
        <w:numPr>
          <w:ilvl w:val="0"/>
          <w:numId w:val="2"/>
        </w:num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sz w:val="18"/>
          <w:szCs w:val="18"/>
        </w:rPr>
        <w:t>The Import and Export Wizard</w:t>
      </w:r>
    </w:p>
    <w:p w:rsidR="00A94796" w:rsidRPr="00F70DB8" w:rsidRDefault="00A94796" w:rsidP="00A94796">
      <w:p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b/>
          <w:bCs/>
          <w:sz w:val="18"/>
          <w:szCs w:val="18"/>
        </w:rPr>
        <w:t>Guided tour of Business Intelligence Development Studio</w:t>
      </w:r>
    </w:p>
    <w:p w:rsidR="00A94796" w:rsidRPr="00F70DB8" w:rsidRDefault="00A94796" w:rsidP="00A94796">
      <w:p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b/>
          <w:bCs/>
          <w:sz w:val="18"/>
          <w:szCs w:val="18"/>
        </w:rPr>
        <w:t>Introduction to Data Flow</w:t>
      </w:r>
    </w:p>
    <w:p w:rsidR="00A94796" w:rsidRPr="00F70DB8" w:rsidRDefault="00A94796" w:rsidP="00A94796">
      <w:pPr>
        <w:numPr>
          <w:ilvl w:val="0"/>
          <w:numId w:val="3"/>
        </w:num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sz w:val="18"/>
          <w:szCs w:val="18"/>
        </w:rPr>
        <w:t>Data Flow Overview</w:t>
      </w:r>
    </w:p>
    <w:p w:rsidR="00A94796" w:rsidRPr="00F70DB8" w:rsidRDefault="00A94796" w:rsidP="00A94796">
      <w:pPr>
        <w:numPr>
          <w:ilvl w:val="0"/>
          <w:numId w:val="3"/>
        </w:num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sz w:val="18"/>
          <w:szCs w:val="18"/>
        </w:rPr>
        <w:t>Data Sources</w:t>
      </w:r>
    </w:p>
    <w:p w:rsidR="00A94796" w:rsidRPr="00F70DB8" w:rsidRDefault="00A94796" w:rsidP="00A94796">
      <w:pPr>
        <w:numPr>
          <w:ilvl w:val="0"/>
          <w:numId w:val="3"/>
        </w:num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sz w:val="18"/>
          <w:szCs w:val="18"/>
        </w:rPr>
        <w:t>Data Destinations</w:t>
      </w:r>
    </w:p>
    <w:p w:rsidR="00A94796" w:rsidRPr="00F70DB8" w:rsidRDefault="00A94796" w:rsidP="00A94796">
      <w:pPr>
        <w:numPr>
          <w:ilvl w:val="0"/>
          <w:numId w:val="3"/>
        </w:num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sz w:val="18"/>
          <w:szCs w:val="18"/>
        </w:rPr>
        <w:t>Data Flow Transformations</w:t>
      </w:r>
    </w:p>
    <w:p w:rsidR="00A94796" w:rsidRPr="00F70DB8" w:rsidRDefault="00A94796" w:rsidP="00A94796">
      <w:pPr>
        <w:numPr>
          <w:ilvl w:val="0"/>
          <w:numId w:val="3"/>
        </w:num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sz w:val="18"/>
          <w:szCs w:val="18"/>
        </w:rPr>
        <w:t>Data Viewers</w:t>
      </w:r>
    </w:p>
    <w:p w:rsidR="00A94796" w:rsidRPr="00F70DB8" w:rsidRDefault="00A94796" w:rsidP="00A94796">
      <w:p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b/>
          <w:bCs/>
          <w:sz w:val="18"/>
          <w:szCs w:val="18"/>
        </w:rPr>
        <w:t>Data Sources</w:t>
      </w:r>
    </w:p>
    <w:p w:rsidR="00A94796" w:rsidRPr="00F70DB8" w:rsidRDefault="00A94796" w:rsidP="00A94796">
      <w:pPr>
        <w:numPr>
          <w:ilvl w:val="0"/>
          <w:numId w:val="4"/>
        </w:num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sz w:val="18"/>
          <w:szCs w:val="18"/>
        </w:rPr>
        <w:t>Excel Source</w:t>
      </w:r>
    </w:p>
    <w:p w:rsidR="00A94796" w:rsidRPr="00F70DB8" w:rsidRDefault="00A94796" w:rsidP="00A94796">
      <w:pPr>
        <w:numPr>
          <w:ilvl w:val="0"/>
          <w:numId w:val="4"/>
        </w:num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sz w:val="18"/>
          <w:szCs w:val="18"/>
        </w:rPr>
        <w:t>Flat File Source</w:t>
      </w:r>
    </w:p>
    <w:p w:rsidR="00A94796" w:rsidRPr="00F70DB8" w:rsidRDefault="00A94796" w:rsidP="00A94796">
      <w:pPr>
        <w:numPr>
          <w:ilvl w:val="0"/>
          <w:numId w:val="4"/>
        </w:num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sz w:val="18"/>
          <w:szCs w:val="18"/>
        </w:rPr>
        <w:t>OLE DB Source</w:t>
      </w:r>
    </w:p>
    <w:p w:rsidR="00A94796" w:rsidRPr="00F70DB8" w:rsidRDefault="00A94796" w:rsidP="00A94796">
      <w:pPr>
        <w:numPr>
          <w:ilvl w:val="0"/>
          <w:numId w:val="4"/>
        </w:num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sz w:val="18"/>
          <w:szCs w:val="18"/>
        </w:rPr>
        <w:t>XML Source</w:t>
      </w:r>
    </w:p>
    <w:p w:rsidR="00A94796" w:rsidRPr="00F70DB8" w:rsidRDefault="00A94796" w:rsidP="00A94796">
      <w:p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b/>
          <w:bCs/>
          <w:sz w:val="18"/>
          <w:szCs w:val="18"/>
        </w:rPr>
        <w:t>Data Flow Transformations</w:t>
      </w:r>
    </w:p>
    <w:p w:rsidR="00A94796" w:rsidRPr="00F70DB8" w:rsidRDefault="00A94796" w:rsidP="00A94796">
      <w:pPr>
        <w:numPr>
          <w:ilvl w:val="0"/>
          <w:numId w:val="5"/>
        </w:num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sz w:val="18"/>
          <w:szCs w:val="18"/>
        </w:rPr>
        <w:t>Aggregate Transformation</w:t>
      </w:r>
    </w:p>
    <w:p w:rsidR="00A94796" w:rsidRPr="00F70DB8" w:rsidRDefault="00A94796" w:rsidP="00A94796">
      <w:pPr>
        <w:numPr>
          <w:ilvl w:val="0"/>
          <w:numId w:val="5"/>
        </w:num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sz w:val="18"/>
          <w:szCs w:val="18"/>
        </w:rPr>
        <w:t>Audit Transformation</w:t>
      </w:r>
    </w:p>
    <w:p w:rsidR="00A94796" w:rsidRPr="00F70DB8" w:rsidRDefault="00A94796" w:rsidP="00A94796">
      <w:pPr>
        <w:numPr>
          <w:ilvl w:val="0"/>
          <w:numId w:val="5"/>
        </w:num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sz w:val="18"/>
          <w:szCs w:val="18"/>
        </w:rPr>
        <w:t>Character Map Transformation</w:t>
      </w:r>
    </w:p>
    <w:p w:rsidR="00A94796" w:rsidRPr="00F70DB8" w:rsidRDefault="00A94796" w:rsidP="00A94796">
      <w:pPr>
        <w:numPr>
          <w:ilvl w:val="0"/>
          <w:numId w:val="5"/>
        </w:num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sz w:val="18"/>
          <w:szCs w:val="18"/>
        </w:rPr>
        <w:t>Conditional Split Transformation</w:t>
      </w:r>
    </w:p>
    <w:p w:rsidR="00A94796" w:rsidRPr="00F70DB8" w:rsidRDefault="00A94796" w:rsidP="00A94796">
      <w:pPr>
        <w:numPr>
          <w:ilvl w:val="0"/>
          <w:numId w:val="5"/>
        </w:num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sz w:val="18"/>
          <w:szCs w:val="18"/>
        </w:rPr>
        <w:lastRenderedPageBreak/>
        <w:t>Copy Column Transformation</w:t>
      </w:r>
    </w:p>
    <w:p w:rsidR="00A94796" w:rsidRPr="00F70DB8" w:rsidRDefault="00A94796" w:rsidP="00A94796">
      <w:pPr>
        <w:numPr>
          <w:ilvl w:val="0"/>
          <w:numId w:val="5"/>
        </w:num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sz w:val="18"/>
          <w:szCs w:val="18"/>
        </w:rPr>
        <w:t>Derived Column Transformation</w:t>
      </w:r>
    </w:p>
    <w:p w:rsidR="00A94796" w:rsidRPr="00F70DB8" w:rsidRDefault="00A94796" w:rsidP="00A94796">
      <w:pPr>
        <w:numPr>
          <w:ilvl w:val="0"/>
          <w:numId w:val="5"/>
        </w:num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sz w:val="18"/>
          <w:szCs w:val="18"/>
        </w:rPr>
        <w:t>Data Conversion Transformation</w:t>
      </w:r>
    </w:p>
    <w:p w:rsidR="00A94796" w:rsidRPr="00F70DB8" w:rsidRDefault="00A94796" w:rsidP="00A94796">
      <w:pPr>
        <w:numPr>
          <w:ilvl w:val="0"/>
          <w:numId w:val="5"/>
        </w:num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sz w:val="18"/>
          <w:szCs w:val="18"/>
        </w:rPr>
        <w:t>Multicast Transformation</w:t>
      </w:r>
    </w:p>
    <w:p w:rsidR="00A94796" w:rsidRPr="00F70DB8" w:rsidRDefault="00A94796" w:rsidP="00A94796">
      <w:pPr>
        <w:numPr>
          <w:ilvl w:val="0"/>
          <w:numId w:val="5"/>
        </w:num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sz w:val="18"/>
          <w:szCs w:val="18"/>
        </w:rPr>
        <w:t>OLE DB Command Transformation</w:t>
      </w:r>
    </w:p>
    <w:p w:rsidR="00A94796" w:rsidRPr="00F70DB8" w:rsidRDefault="00A94796" w:rsidP="00A94796">
      <w:pPr>
        <w:numPr>
          <w:ilvl w:val="0"/>
          <w:numId w:val="5"/>
        </w:num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sz w:val="18"/>
          <w:szCs w:val="18"/>
        </w:rPr>
        <w:t>Percentage Sampling Transformation</w:t>
      </w:r>
    </w:p>
    <w:p w:rsidR="00A94796" w:rsidRPr="00F70DB8" w:rsidRDefault="00A94796" w:rsidP="00A94796">
      <w:pPr>
        <w:numPr>
          <w:ilvl w:val="0"/>
          <w:numId w:val="5"/>
        </w:num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sz w:val="18"/>
          <w:szCs w:val="18"/>
        </w:rPr>
        <w:t>Row Count Transformation</w:t>
      </w:r>
    </w:p>
    <w:p w:rsidR="00A94796" w:rsidRPr="00F70DB8" w:rsidRDefault="00A94796" w:rsidP="00A94796">
      <w:pPr>
        <w:numPr>
          <w:ilvl w:val="0"/>
          <w:numId w:val="5"/>
        </w:num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sz w:val="18"/>
          <w:szCs w:val="18"/>
        </w:rPr>
        <w:t>Sort Transformation</w:t>
      </w:r>
    </w:p>
    <w:p w:rsidR="00A94796" w:rsidRPr="00F70DB8" w:rsidRDefault="00A94796" w:rsidP="00A94796">
      <w:pPr>
        <w:numPr>
          <w:ilvl w:val="0"/>
          <w:numId w:val="5"/>
        </w:num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sz w:val="18"/>
          <w:szCs w:val="18"/>
        </w:rPr>
        <w:t>Union All Transformation</w:t>
      </w:r>
    </w:p>
    <w:p w:rsidR="00A94796" w:rsidRPr="00F70DB8" w:rsidRDefault="00A94796" w:rsidP="00A94796">
      <w:p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b/>
          <w:bCs/>
          <w:sz w:val="18"/>
          <w:szCs w:val="18"/>
        </w:rPr>
        <w:t>Advanced Data Flow</w:t>
      </w:r>
    </w:p>
    <w:p w:rsidR="00A94796" w:rsidRPr="00F70DB8" w:rsidRDefault="00A94796" w:rsidP="00A94796">
      <w:pPr>
        <w:numPr>
          <w:ilvl w:val="0"/>
          <w:numId w:val="6"/>
        </w:num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sz w:val="18"/>
          <w:szCs w:val="18"/>
        </w:rPr>
        <w:t>Lookup Transformation</w:t>
      </w:r>
    </w:p>
    <w:p w:rsidR="00A94796" w:rsidRPr="00F70DB8" w:rsidRDefault="00A94796" w:rsidP="00A94796">
      <w:pPr>
        <w:numPr>
          <w:ilvl w:val="0"/>
          <w:numId w:val="6"/>
        </w:num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sz w:val="18"/>
          <w:szCs w:val="18"/>
        </w:rPr>
        <w:t>Merge Transformation</w:t>
      </w:r>
    </w:p>
    <w:p w:rsidR="00A94796" w:rsidRPr="00F70DB8" w:rsidRDefault="00A94796" w:rsidP="00A94796">
      <w:pPr>
        <w:numPr>
          <w:ilvl w:val="0"/>
          <w:numId w:val="6"/>
        </w:num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sz w:val="18"/>
          <w:szCs w:val="18"/>
        </w:rPr>
        <w:t>Merge Join Transformation</w:t>
      </w:r>
    </w:p>
    <w:p w:rsidR="00A94796" w:rsidRPr="00F70DB8" w:rsidRDefault="00A94796" w:rsidP="00A94796">
      <w:pPr>
        <w:numPr>
          <w:ilvl w:val="0"/>
          <w:numId w:val="6"/>
        </w:num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sz w:val="18"/>
          <w:szCs w:val="18"/>
        </w:rPr>
        <w:t>Slowly Changing Dimension Transformation</w:t>
      </w:r>
    </w:p>
    <w:p w:rsidR="00A94796" w:rsidRPr="00F70DB8" w:rsidRDefault="00A94796" w:rsidP="00A94796">
      <w:pPr>
        <w:numPr>
          <w:ilvl w:val="0"/>
          <w:numId w:val="6"/>
        </w:num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sz w:val="18"/>
          <w:szCs w:val="18"/>
        </w:rPr>
        <w:t>Pivot Transformation</w:t>
      </w:r>
    </w:p>
    <w:p w:rsidR="00A94796" w:rsidRPr="00F70DB8" w:rsidRDefault="00A94796" w:rsidP="00A94796">
      <w:pPr>
        <w:numPr>
          <w:ilvl w:val="0"/>
          <w:numId w:val="6"/>
        </w:num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sz w:val="18"/>
          <w:szCs w:val="18"/>
        </w:rPr>
        <w:t>Export Transformation</w:t>
      </w:r>
    </w:p>
    <w:p w:rsidR="00A94796" w:rsidRPr="00F70DB8" w:rsidRDefault="00A94796" w:rsidP="00A94796">
      <w:pPr>
        <w:numPr>
          <w:ilvl w:val="0"/>
          <w:numId w:val="6"/>
        </w:num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sz w:val="18"/>
          <w:szCs w:val="18"/>
        </w:rPr>
        <w:t>Import Transformation</w:t>
      </w:r>
    </w:p>
    <w:p w:rsidR="00A94796" w:rsidRPr="00F70DB8" w:rsidRDefault="00A94796" w:rsidP="00A94796">
      <w:pPr>
        <w:numPr>
          <w:ilvl w:val="0"/>
          <w:numId w:val="6"/>
        </w:num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proofErr w:type="spellStart"/>
      <w:r w:rsidRPr="00F70DB8">
        <w:rPr>
          <w:rFonts w:ascii="Arial" w:eastAsia="Times New Roman" w:hAnsi="Arial" w:cs="Arial"/>
          <w:sz w:val="18"/>
          <w:szCs w:val="18"/>
        </w:rPr>
        <w:t>Unpivot</w:t>
      </w:r>
      <w:proofErr w:type="spellEnd"/>
      <w:r w:rsidRPr="00F70DB8">
        <w:rPr>
          <w:rFonts w:ascii="Arial" w:eastAsia="Times New Roman" w:hAnsi="Arial" w:cs="Arial"/>
          <w:sz w:val="18"/>
          <w:szCs w:val="18"/>
        </w:rPr>
        <w:t xml:space="preserve"> Transformation</w:t>
      </w:r>
    </w:p>
    <w:p w:rsidR="00A94796" w:rsidRPr="00F70DB8" w:rsidRDefault="00A94796" w:rsidP="00A94796">
      <w:p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b/>
          <w:bCs/>
          <w:sz w:val="18"/>
          <w:szCs w:val="18"/>
        </w:rPr>
        <w:t>Data Flow Destinations</w:t>
      </w:r>
    </w:p>
    <w:p w:rsidR="00A94796" w:rsidRPr="00F70DB8" w:rsidRDefault="00A94796" w:rsidP="00A94796">
      <w:pPr>
        <w:numPr>
          <w:ilvl w:val="0"/>
          <w:numId w:val="7"/>
        </w:num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sz w:val="18"/>
          <w:szCs w:val="18"/>
        </w:rPr>
        <w:t>Data Reader Destination</w:t>
      </w:r>
    </w:p>
    <w:p w:rsidR="00A94796" w:rsidRPr="00F70DB8" w:rsidRDefault="00A94796" w:rsidP="00A94796">
      <w:pPr>
        <w:numPr>
          <w:ilvl w:val="0"/>
          <w:numId w:val="7"/>
        </w:num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sz w:val="18"/>
          <w:szCs w:val="18"/>
        </w:rPr>
        <w:t>Excel Destination</w:t>
      </w:r>
    </w:p>
    <w:p w:rsidR="00A94796" w:rsidRPr="00F70DB8" w:rsidRDefault="00A94796" w:rsidP="00A94796">
      <w:pPr>
        <w:numPr>
          <w:ilvl w:val="0"/>
          <w:numId w:val="7"/>
        </w:num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sz w:val="18"/>
          <w:szCs w:val="18"/>
        </w:rPr>
        <w:t>Flat File Destination</w:t>
      </w:r>
    </w:p>
    <w:p w:rsidR="00A94796" w:rsidRPr="00F70DB8" w:rsidRDefault="00A94796" w:rsidP="00A94796">
      <w:pPr>
        <w:numPr>
          <w:ilvl w:val="0"/>
          <w:numId w:val="7"/>
        </w:num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sz w:val="18"/>
          <w:szCs w:val="18"/>
        </w:rPr>
        <w:t>OLE DB Destination</w:t>
      </w:r>
    </w:p>
    <w:p w:rsidR="00A94796" w:rsidRPr="00F70DB8" w:rsidRDefault="00A94796" w:rsidP="00A94796">
      <w:p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b/>
          <w:bCs/>
          <w:sz w:val="18"/>
          <w:szCs w:val="18"/>
        </w:rPr>
        <w:t>Introduction to Control Flow</w:t>
      </w:r>
    </w:p>
    <w:p w:rsidR="00A94796" w:rsidRPr="00F70DB8" w:rsidRDefault="00A94796" w:rsidP="00A94796">
      <w:pPr>
        <w:numPr>
          <w:ilvl w:val="0"/>
          <w:numId w:val="8"/>
        </w:num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sz w:val="18"/>
          <w:szCs w:val="18"/>
        </w:rPr>
        <w:t>Control Flow Overview</w:t>
      </w:r>
    </w:p>
    <w:p w:rsidR="00A94796" w:rsidRPr="00F70DB8" w:rsidRDefault="00A94796" w:rsidP="00A94796">
      <w:pPr>
        <w:numPr>
          <w:ilvl w:val="0"/>
          <w:numId w:val="8"/>
        </w:num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sz w:val="18"/>
          <w:szCs w:val="18"/>
        </w:rPr>
        <w:t>Precedence Constraints</w:t>
      </w:r>
    </w:p>
    <w:p w:rsidR="00A94796" w:rsidRPr="00F70DB8" w:rsidRDefault="00A94796" w:rsidP="00A94796">
      <w:pPr>
        <w:numPr>
          <w:ilvl w:val="0"/>
          <w:numId w:val="8"/>
        </w:num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sz w:val="18"/>
          <w:szCs w:val="18"/>
        </w:rPr>
        <w:t>The Execute SQL Task</w:t>
      </w:r>
    </w:p>
    <w:p w:rsidR="00A94796" w:rsidRPr="00F70DB8" w:rsidRDefault="00A94796" w:rsidP="00A94796">
      <w:pPr>
        <w:numPr>
          <w:ilvl w:val="0"/>
          <w:numId w:val="8"/>
        </w:num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sz w:val="18"/>
          <w:szCs w:val="18"/>
        </w:rPr>
        <w:t>The Bulk Insert Task</w:t>
      </w:r>
    </w:p>
    <w:p w:rsidR="00A94796" w:rsidRPr="00F70DB8" w:rsidRDefault="00A94796" w:rsidP="00A94796">
      <w:pPr>
        <w:numPr>
          <w:ilvl w:val="0"/>
          <w:numId w:val="8"/>
        </w:num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sz w:val="18"/>
          <w:szCs w:val="18"/>
        </w:rPr>
        <w:t>The File System Task</w:t>
      </w:r>
    </w:p>
    <w:p w:rsidR="00A94796" w:rsidRPr="00F70DB8" w:rsidRDefault="00A94796" w:rsidP="00A94796">
      <w:pPr>
        <w:numPr>
          <w:ilvl w:val="0"/>
          <w:numId w:val="8"/>
        </w:num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sz w:val="18"/>
          <w:szCs w:val="18"/>
        </w:rPr>
        <w:t>The FTP Task</w:t>
      </w:r>
    </w:p>
    <w:p w:rsidR="00A94796" w:rsidRPr="00F70DB8" w:rsidRDefault="00A94796" w:rsidP="00A94796">
      <w:pPr>
        <w:numPr>
          <w:ilvl w:val="0"/>
          <w:numId w:val="8"/>
        </w:num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sz w:val="18"/>
          <w:szCs w:val="18"/>
        </w:rPr>
        <w:t>The Send Mail Task</w:t>
      </w:r>
    </w:p>
    <w:p w:rsidR="00A94796" w:rsidRPr="00F70DB8" w:rsidRDefault="00A94796" w:rsidP="00A94796">
      <w:pPr>
        <w:numPr>
          <w:ilvl w:val="0"/>
          <w:numId w:val="8"/>
        </w:num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sz w:val="18"/>
          <w:szCs w:val="18"/>
        </w:rPr>
        <w:t>Bulk Insert Task</w:t>
      </w:r>
    </w:p>
    <w:p w:rsidR="00A94796" w:rsidRPr="00F70DB8" w:rsidRDefault="00A94796" w:rsidP="00A94796">
      <w:pPr>
        <w:numPr>
          <w:ilvl w:val="0"/>
          <w:numId w:val="8"/>
        </w:num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sz w:val="18"/>
          <w:szCs w:val="18"/>
        </w:rPr>
        <w:t>Data Flow Task</w:t>
      </w:r>
    </w:p>
    <w:p w:rsidR="00A94796" w:rsidRPr="00F70DB8" w:rsidRDefault="00A94796" w:rsidP="00A94796">
      <w:pPr>
        <w:numPr>
          <w:ilvl w:val="0"/>
          <w:numId w:val="8"/>
        </w:num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sz w:val="18"/>
          <w:szCs w:val="18"/>
        </w:rPr>
        <w:t>Execute DTS 2000 Package Task</w:t>
      </w:r>
    </w:p>
    <w:p w:rsidR="00A94796" w:rsidRPr="00F70DB8" w:rsidRDefault="00A94796" w:rsidP="00A94796">
      <w:pPr>
        <w:numPr>
          <w:ilvl w:val="0"/>
          <w:numId w:val="8"/>
        </w:num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sz w:val="18"/>
          <w:szCs w:val="18"/>
        </w:rPr>
        <w:lastRenderedPageBreak/>
        <w:t>Execute Package Task</w:t>
      </w:r>
    </w:p>
    <w:p w:rsidR="00A94796" w:rsidRPr="00F70DB8" w:rsidRDefault="00A94796" w:rsidP="00A94796">
      <w:pPr>
        <w:numPr>
          <w:ilvl w:val="0"/>
          <w:numId w:val="8"/>
        </w:num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sz w:val="18"/>
          <w:szCs w:val="18"/>
        </w:rPr>
        <w:t>Execute Process Task</w:t>
      </w:r>
    </w:p>
    <w:p w:rsidR="00A94796" w:rsidRPr="00F70DB8" w:rsidRDefault="00A94796" w:rsidP="00A94796">
      <w:pPr>
        <w:numPr>
          <w:ilvl w:val="0"/>
          <w:numId w:val="8"/>
        </w:num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sz w:val="18"/>
          <w:szCs w:val="18"/>
        </w:rPr>
        <w:t>Web Service Task</w:t>
      </w:r>
    </w:p>
    <w:p w:rsidR="00A94796" w:rsidRPr="00F70DB8" w:rsidRDefault="00A94796" w:rsidP="00A94796">
      <w:pPr>
        <w:numPr>
          <w:ilvl w:val="0"/>
          <w:numId w:val="8"/>
        </w:num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sz w:val="18"/>
          <w:szCs w:val="18"/>
        </w:rPr>
        <w:t>XML Task</w:t>
      </w:r>
    </w:p>
    <w:p w:rsidR="00A94796" w:rsidRPr="00F70DB8" w:rsidRDefault="00A94796" w:rsidP="00A94796">
      <w:p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b/>
          <w:bCs/>
          <w:sz w:val="18"/>
          <w:szCs w:val="18"/>
        </w:rPr>
        <w:t>Advanced Control Flow</w:t>
      </w:r>
    </w:p>
    <w:p w:rsidR="00A94796" w:rsidRPr="00F70DB8" w:rsidRDefault="00A94796" w:rsidP="00A94796">
      <w:pPr>
        <w:numPr>
          <w:ilvl w:val="0"/>
          <w:numId w:val="9"/>
        </w:num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sz w:val="18"/>
          <w:szCs w:val="18"/>
        </w:rPr>
        <w:t>For Loop Container</w:t>
      </w:r>
    </w:p>
    <w:p w:rsidR="00A94796" w:rsidRPr="00F70DB8" w:rsidRDefault="00A94796" w:rsidP="00A94796">
      <w:pPr>
        <w:numPr>
          <w:ilvl w:val="0"/>
          <w:numId w:val="9"/>
        </w:num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sz w:val="18"/>
          <w:szCs w:val="18"/>
        </w:rPr>
        <w:t>For Each Loop Container</w:t>
      </w:r>
    </w:p>
    <w:p w:rsidR="00A94796" w:rsidRPr="00F70DB8" w:rsidRDefault="00A94796" w:rsidP="00A94796">
      <w:pPr>
        <w:numPr>
          <w:ilvl w:val="0"/>
          <w:numId w:val="9"/>
        </w:num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sz w:val="18"/>
          <w:szCs w:val="18"/>
        </w:rPr>
        <w:t>Sequence Container</w:t>
      </w:r>
    </w:p>
    <w:p w:rsidR="00A94796" w:rsidRPr="00F70DB8" w:rsidRDefault="00A94796" w:rsidP="00A94796">
      <w:p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b/>
          <w:bCs/>
          <w:sz w:val="18"/>
          <w:szCs w:val="18"/>
        </w:rPr>
        <w:t>Variables and Configurations</w:t>
      </w:r>
    </w:p>
    <w:p w:rsidR="00A94796" w:rsidRPr="00F70DB8" w:rsidRDefault="00A94796" w:rsidP="00A94796">
      <w:pPr>
        <w:numPr>
          <w:ilvl w:val="0"/>
          <w:numId w:val="10"/>
        </w:num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sz w:val="18"/>
          <w:szCs w:val="18"/>
        </w:rPr>
        <w:t>Variables Overview</w:t>
      </w:r>
    </w:p>
    <w:p w:rsidR="00A94796" w:rsidRPr="00F70DB8" w:rsidRDefault="00A94796" w:rsidP="00A94796">
      <w:pPr>
        <w:numPr>
          <w:ilvl w:val="0"/>
          <w:numId w:val="10"/>
        </w:num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sz w:val="18"/>
          <w:szCs w:val="18"/>
        </w:rPr>
        <w:t>Variable scope</w:t>
      </w:r>
    </w:p>
    <w:p w:rsidR="00A94796" w:rsidRPr="00F70DB8" w:rsidRDefault="00A94796" w:rsidP="00A94796">
      <w:pPr>
        <w:numPr>
          <w:ilvl w:val="0"/>
          <w:numId w:val="10"/>
        </w:num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sz w:val="18"/>
          <w:szCs w:val="18"/>
        </w:rPr>
        <w:t>SSIS system variables</w:t>
      </w:r>
    </w:p>
    <w:p w:rsidR="00A94796" w:rsidRPr="00F70DB8" w:rsidRDefault="00A94796" w:rsidP="00A94796">
      <w:pPr>
        <w:numPr>
          <w:ilvl w:val="0"/>
          <w:numId w:val="10"/>
        </w:num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sz w:val="18"/>
          <w:szCs w:val="18"/>
        </w:rPr>
        <w:t>Using variables in control flow</w:t>
      </w:r>
    </w:p>
    <w:p w:rsidR="00A94796" w:rsidRPr="00F70DB8" w:rsidRDefault="00A94796" w:rsidP="00A94796">
      <w:pPr>
        <w:numPr>
          <w:ilvl w:val="0"/>
          <w:numId w:val="10"/>
        </w:num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sz w:val="18"/>
          <w:szCs w:val="18"/>
        </w:rPr>
        <w:t>Using variables in data flow</w:t>
      </w:r>
    </w:p>
    <w:p w:rsidR="00A94796" w:rsidRPr="00F70DB8" w:rsidRDefault="00A94796" w:rsidP="00A94796">
      <w:pPr>
        <w:numPr>
          <w:ilvl w:val="0"/>
          <w:numId w:val="10"/>
        </w:num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sz w:val="18"/>
          <w:szCs w:val="18"/>
        </w:rPr>
        <w:t>Using variables to pass information between packages</w:t>
      </w:r>
    </w:p>
    <w:p w:rsidR="00A94796" w:rsidRPr="00F70DB8" w:rsidRDefault="00A94796" w:rsidP="00A94796">
      <w:pPr>
        <w:numPr>
          <w:ilvl w:val="0"/>
          <w:numId w:val="10"/>
        </w:num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sz w:val="18"/>
          <w:szCs w:val="18"/>
        </w:rPr>
        <w:t>Property expressions</w:t>
      </w:r>
    </w:p>
    <w:p w:rsidR="00A94796" w:rsidRPr="00F70DB8" w:rsidRDefault="00A94796" w:rsidP="00A94796">
      <w:pPr>
        <w:numPr>
          <w:ilvl w:val="0"/>
          <w:numId w:val="10"/>
        </w:num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sz w:val="18"/>
          <w:szCs w:val="18"/>
        </w:rPr>
        <w:t>Configuration Overview</w:t>
      </w:r>
    </w:p>
    <w:p w:rsidR="00A94796" w:rsidRPr="00F70DB8" w:rsidRDefault="00A94796" w:rsidP="00A94796">
      <w:pPr>
        <w:numPr>
          <w:ilvl w:val="0"/>
          <w:numId w:val="10"/>
        </w:num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sz w:val="18"/>
          <w:szCs w:val="18"/>
        </w:rPr>
        <w:t>Configuration options</w:t>
      </w:r>
    </w:p>
    <w:p w:rsidR="00A94796" w:rsidRPr="00F70DB8" w:rsidRDefault="00A94796" w:rsidP="00A94796">
      <w:pPr>
        <w:numPr>
          <w:ilvl w:val="0"/>
          <w:numId w:val="10"/>
        </w:num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sz w:val="18"/>
          <w:szCs w:val="18"/>
        </w:rPr>
        <w:t>Configuration discipline</w:t>
      </w:r>
    </w:p>
    <w:p w:rsidR="00A94796" w:rsidRPr="00F70DB8" w:rsidRDefault="00A94796" w:rsidP="00A94796">
      <w:p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b/>
          <w:bCs/>
          <w:sz w:val="18"/>
          <w:szCs w:val="18"/>
        </w:rPr>
        <w:t>Debugging, Error Handling and Logging</w:t>
      </w:r>
    </w:p>
    <w:p w:rsidR="00A94796" w:rsidRPr="00F70DB8" w:rsidRDefault="00A94796" w:rsidP="00A94796">
      <w:pPr>
        <w:numPr>
          <w:ilvl w:val="0"/>
          <w:numId w:val="11"/>
        </w:num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sz w:val="18"/>
          <w:szCs w:val="18"/>
        </w:rPr>
        <w:t>SSIS debugging overview</w:t>
      </w:r>
    </w:p>
    <w:p w:rsidR="00A94796" w:rsidRPr="00F70DB8" w:rsidRDefault="00A94796" w:rsidP="00A94796">
      <w:pPr>
        <w:numPr>
          <w:ilvl w:val="0"/>
          <w:numId w:val="11"/>
        </w:num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sz w:val="18"/>
          <w:szCs w:val="18"/>
        </w:rPr>
        <w:t>Breakpoints in SSIS</w:t>
      </w:r>
    </w:p>
    <w:p w:rsidR="00A94796" w:rsidRPr="00F70DB8" w:rsidRDefault="00A94796" w:rsidP="00A94796">
      <w:pPr>
        <w:numPr>
          <w:ilvl w:val="0"/>
          <w:numId w:val="11"/>
        </w:num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sz w:val="18"/>
          <w:szCs w:val="18"/>
        </w:rPr>
        <w:t>Control Flow: The On Error event handler</w:t>
      </w:r>
    </w:p>
    <w:p w:rsidR="00A94796" w:rsidRPr="00F70DB8" w:rsidRDefault="00A94796" w:rsidP="00A94796">
      <w:pPr>
        <w:numPr>
          <w:ilvl w:val="0"/>
          <w:numId w:val="11"/>
        </w:num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sz w:val="18"/>
          <w:szCs w:val="18"/>
        </w:rPr>
        <w:t>Data Flow: Error data flow</w:t>
      </w:r>
    </w:p>
    <w:p w:rsidR="00A94796" w:rsidRPr="00F70DB8" w:rsidRDefault="00A94796" w:rsidP="00A94796">
      <w:pPr>
        <w:numPr>
          <w:ilvl w:val="0"/>
          <w:numId w:val="11"/>
        </w:num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sz w:val="18"/>
          <w:szCs w:val="18"/>
        </w:rPr>
        <w:t>Configuring Package Logging</w:t>
      </w:r>
    </w:p>
    <w:p w:rsidR="00A94796" w:rsidRPr="00F70DB8" w:rsidRDefault="00A94796" w:rsidP="00A94796">
      <w:pPr>
        <w:numPr>
          <w:ilvl w:val="0"/>
          <w:numId w:val="11"/>
        </w:num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sz w:val="18"/>
          <w:szCs w:val="18"/>
        </w:rPr>
        <w:t>Built-in log providers</w:t>
      </w:r>
    </w:p>
    <w:p w:rsidR="00A94796" w:rsidRPr="00F70DB8" w:rsidRDefault="00A94796" w:rsidP="00A94796">
      <w:p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b/>
          <w:bCs/>
          <w:sz w:val="18"/>
          <w:szCs w:val="18"/>
        </w:rPr>
        <w:t>Extending SSIS through Custom Code – Scripting</w:t>
      </w:r>
    </w:p>
    <w:p w:rsidR="00A94796" w:rsidRPr="00F70DB8" w:rsidRDefault="00A94796" w:rsidP="00A94796">
      <w:pPr>
        <w:numPr>
          <w:ilvl w:val="0"/>
          <w:numId w:val="12"/>
        </w:num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sz w:val="18"/>
          <w:szCs w:val="18"/>
        </w:rPr>
        <w:t>Introduction to SSIS scripting</w:t>
      </w:r>
    </w:p>
    <w:p w:rsidR="00A94796" w:rsidRPr="00F70DB8" w:rsidRDefault="00A94796" w:rsidP="00A94796">
      <w:pPr>
        <w:numPr>
          <w:ilvl w:val="0"/>
          <w:numId w:val="12"/>
        </w:num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sz w:val="18"/>
          <w:szCs w:val="18"/>
        </w:rPr>
        <w:t>The SSIS script editor</w:t>
      </w:r>
    </w:p>
    <w:p w:rsidR="00A94796" w:rsidRPr="00F70DB8" w:rsidRDefault="00A94796" w:rsidP="00A94796">
      <w:pPr>
        <w:numPr>
          <w:ilvl w:val="0"/>
          <w:numId w:val="12"/>
        </w:num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sz w:val="18"/>
          <w:szCs w:val="18"/>
        </w:rPr>
        <w:t>The SSIS object model</w:t>
      </w:r>
    </w:p>
    <w:p w:rsidR="00A94796" w:rsidRPr="00F70DB8" w:rsidRDefault="00A94796" w:rsidP="00A94796">
      <w:pPr>
        <w:numPr>
          <w:ilvl w:val="0"/>
          <w:numId w:val="12"/>
        </w:num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sz w:val="18"/>
          <w:szCs w:val="18"/>
        </w:rPr>
        <w:t>Script in Control flow: The Script Task</w:t>
      </w:r>
    </w:p>
    <w:p w:rsidR="00A94796" w:rsidRPr="00F70DB8" w:rsidRDefault="00A94796" w:rsidP="00A94796">
      <w:pPr>
        <w:numPr>
          <w:ilvl w:val="0"/>
          <w:numId w:val="12"/>
        </w:num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sz w:val="18"/>
          <w:szCs w:val="18"/>
        </w:rPr>
        <w:t>Script in Data flow: The Script Component</w:t>
      </w:r>
    </w:p>
    <w:p w:rsidR="00A94796" w:rsidRPr="00F70DB8" w:rsidRDefault="00A94796" w:rsidP="00A94796">
      <w:pPr>
        <w:numPr>
          <w:ilvl w:val="0"/>
          <w:numId w:val="12"/>
        </w:num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sz w:val="18"/>
          <w:szCs w:val="18"/>
        </w:rPr>
        <w:lastRenderedPageBreak/>
        <w:t>Introduction to SSIS component development</w:t>
      </w:r>
    </w:p>
    <w:p w:rsidR="00A94796" w:rsidRPr="00F70DB8" w:rsidRDefault="00A94796" w:rsidP="00A94796">
      <w:p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b/>
          <w:bCs/>
          <w:sz w:val="18"/>
          <w:szCs w:val="18"/>
        </w:rPr>
        <w:t>SSIS Package Deployment</w:t>
      </w:r>
    </w:p>
    <w:p w:rsidR="00A94796" w:rsidRPr="00F70DB8" w:rsidRDefault="00A94796" w:rsidP="00A94796">
      <w:pPr>
        <w:numPr>
          <w:ilvl w:val="0"/>
          <w:numId w:val="13"/>
        </w:num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sz w:val="18"/>
          <w:szCs w:val="18"/>
        </w:rPr>
        <w:t>Configurations and deployment</w:t>
      </w:r>
    </w:p>
    <w:p w:rsidR="00A94796" w:rsidRPr="00F70DB8" w:rsidRDefault="00A94796" w:rsidP="00A94796">
      <w:pPr>
        <w:numPr>
          <w:ilvl w:val="0"/>
          <w:numId w:val="13"/>
        </w:num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sz w:val="18"/>
          <w:szCs w:val="18"/>
        </w:rPr>
        <w:t>The deployment utility</w:t>
      </w:r>
    </w:p>
    <w:p w:rsidR="00A94796" w:rsidRPr="00F70DB8" w:rsidRDefault="00A94796" w:rsidP="00A94796">
      <w:pPr>
        <w:numPr>
          <w:ilvl w:val="0"/>
          <w:numId w:val="13"/>
        </w:num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sz w:val="18"/>
          <w:szCs w:val="18"/>
        </w:rPr>
        <w:t>Deployment options</w:t>
      </w:r>
    </w:p>
    <w:p w:rsidR="00A94796" w:rsidRPr="00F70DB8" w:rsidRDefault="00A94796" w:rsidP="00A94796">
      <w:pPr>
        <w:numPr>
          <w:ilvl w:val="0"/>
          <w:numId w:val="13"/>
        </w:num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sz w:val="18"/>
          <w:szCs w:val="18"/>
        </w:rPr>
        <w:t>Deployment security</w:t>
      </w:r>
    </w:p>
    <w:p w:rsidR="00A94796" w:rsidRPr="00F70DB8" w:rsidRDefault="00A94796" w:rsidP="00A94796">
      <w:p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b/>
          <w:bCs/>
          <w:sz w:val="18"/>
          <w:szCs w:val="18"/>
        </w:rPr>
        <w:t>SSIS Package Management</w:t>
      </w:r>
    </w:p>
    <w:p w:rsidR="00A94796" w:rsidRPr="00F70DB8" w:rsidRDefault="00A94796" w:rsidP="00A94796">
      <w:pPr>
        <w:numPr>
          <w:ilvl w:val="0"/>
          <w:numId w:val="14"/>
        </w:num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sz w:val="18"/>
          <w:szCs w:val="18"/>
        </w:rPr>
        <w:t>The SSIS Service</w:t>
      </w:r>
    </w:p>
    <w:p w:rsidR="00A94796" w:rsidRPr="00F70DB8" w:rsidRDefault="00A94796" w:rsidP="00A94796">
      <w:pPr>
        <w:numPr>
          <w:ilvl w:val="0"/>
          <w:numId w:val="14"/>
        </w:num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sz w:val="18"/>
          <w:szCs w:val="18"/>
        </w:rPr>
        <w:t xml:space="preserve">Managing packages with </w:t>
      </w:r>
      <w:proofErr w:type="spellStart"/>
      <w:r w:rsidRPr="00F70DB8">
        <w:rPr>
          <w:rFonts w:ascii="Arial" w:eastAsia="Times New Roman" w:hAnsi="Arial" w:cs="Arial"/>
          <w:sz w:val="18"/>
          <w:szCs w:val="18"/>
        </w:rPr>
        <w:t>DTUtil</w:t>
      </w:r>
      <w:proofErr w:type="spellEnd"/>
    </w:p>
    <w:p w:rsidR="00A94796" w:rsidRPr="00F70DB8" w:rsidRDefault="00A94796" w:rsidP="00A94796">
      <w:pPr>
        <w:numPr>
          <w:ilvl w:val="0"/>
          <w:numId w:val="14"/>
        </w:num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sz w:val="18"/>
          <w:szCs w:val="18"/>
        </w:rPr>
        <w:t>Managing packages with SQL Server Management Studio</w:t>
      </w:r>
    </w:p>
    <w:p w:rsidR="00A94796" w:rsidRPr="00F70DB8" w:rsidRDefault="00A94796" w:rsidP="00A94796">
      <w:pPr>
        <w:numPr>
          <w:ilvl w:val="0"/>
          <w:numId w:val="14"/>
        </w:num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sz w:val="18"/>
          <w:szCs w:val="18"/>
        </w:rPr>
        <w:t>Scheduling packages with SQL Server Agent</w:t>
      </w:r>
    </w:p>
    <w:p w:rsidR="00A94796" w:rsidRPr="00F70DB8" w:rsidRDefault="00A94796" w:rsidP="00A94796">
      <w:p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b/>
          <w:bCs/>
          <w:sz w:val="18"/>
          <w:szCs w:val="18"/>
        </w:rPr>
        <w:t>SQL Server 2008R2 Analysis Services </w:t>
      </w:r>
    </w:p>
    <w:p w:rsidR="00A94796" w:rsidRPr="00F70DB8" w:rsidRDefault="00A94796" w:rsidP="00A94796">
      <w:p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b/>
          <w:bCs/>
          <w:sz w:val="18"/>
          <w:szCs w:val="18"/>
        </w:rPr>
        <w:t>What Is Microsoft Business Intelligence?</w:t>
      </w:r>
    </w:p>
    <w:p w:rsidR="00A94796" w:rsidRPr="00F70DB8" w:rsidRDefault="00A94796" w:rsidP="00A94796">
      <w:pPr>
        <w:numPr>
          <w:ilvl w:val="0"/>
          <w:numId w:val="15"/>
        </w:num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sz w:val="18"/>
          <w:szCs w:val="18"/>
        </w:rPr>
        <w:t>Defining Microsoft Business Intelligence</w:t>
      </w:r>
    </w:p>
    <w:p w:rsidR="00A94796" w:rsidRPr="00F70DB8" w:rsidRDefault="00A94796" w:rsidP="00A94796">
      <w:pPr>
        <w:numPr>
          <w:ilvl w:val="0"/>
          <w:numId w:val="15"/>
        </w:num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sz w:val="18"/>
          <w:szCs w:val="18"/>
        </w:rPr>
        <w:t>Viewing a Cube Using Excel</w:t>
      </w:r>
    </w:p>
    <w:p w:rsidR="00A94796" w:rsidRPr="00F70DB8" w:rsidRDefault="00A94796" w:rsidP="00A94796">
      <w:pPr>
        <w:numPr>
          <w:ilvl w:val="0"/>
          <w:numId w:val="15"/>
        </w:num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sz w:val="18"/>
          <w:szCs w:val="18"/>
        </w:rPr>
        <w:t>Using SSAS in BIDS</w:t>
      </w:r>
    </w:p>
    <w:p w:rsidR="00A94796" w:rsidRPr="00F70DB8" w:rsidRDefault="00A94796" w:rsidP="00A94796">
      <w:pPr>
        <w:numPr>
          <w:ilvl w:val="0"/>
          <w:numId w:val="15"/>
        </w:num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sz w:val="18"/>
          <w:szCs w:val="18"/>
        </w:rPr>
        <w:t>Understanding BIDS</w:t>
      </w:r>
    </w:p>
    <w:p w:rsidR="00A94796" w:rsidRPr="00F70DB8" w:rsidRDefault="00A94796" w:rsidP="00A94796">
      <w:pPr>
        <w:numPr>
          <w:ilvl w:val="0"/>
          <w:numId w:val="15"/>
        </w:num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sz w:val="18"/>
          <w:szCs w:val="18"/>
        </w:rPr>
        <w:t>Creating Data Sources</w:t>
      </w:r>
    </w:p>
    <w:p w:rsidR="00A94796" w:rsidRPr="00F70DB8" w:rsidRDefault="00A94796" w:rsidP="00A94796">
      <w:pPr>
        <w:numPr>
          <w:ilvl w:val="0"/>
          <w:numId w:val="15"/>
        </w:num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sz w:val="18"/>
          <w:szCs w:val="18"/>
        </w:rPr>
        <w:t>Creating Data Source Views</w:t>
      </w:r>
    </w:p>
    <w:p w:rsidR="00A94796" w:rsidRPr="00F70DB8" w:rsidRDefault="00A94796" w:rsidP="00A94796">
      <w:pPr>
        <w:numPr>
          <w:ilvl w:val="0"/>
          <w:numId w:val="15"/>
        </w:num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sz w:val="18"/>
          <w:szCs w:val="18"/>
        </w:rPr>
        <w:t>Creating a Cube Using the Wizard</w:t>
      </w:r>
    </w:p>
    <w:p w:rsidR="00A94796" w:rsidRPr="00F70DB8" w:rsidRDefault="00A94796" w:rsidP="00A94796">
      <w:pPr>
        <w:numPr>
          <w:ilvl w:val="0"/>
          <w:numId w:val="15"/>
        </w:num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sz w:val="18"/>
          <w:szCs w:val="18"/>
        </w:rPr>
        <w:t>Refining Dimensions and Measures</w:t>
      </w:r>
    </w:p>
    <w:p w:rsidR="00A94796" w:rsidRPr="00F70DB8" w:rsidRDefault="00A94796" w:rsidP="00A94796">
      <w:p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b/>
          <w:bCs/>
          <w:sz w:val="18"/>
          <w:szCs w:val="18"/>
        </w:rPr>
        <w:t>Intermediate SSAS</w:t>
      </w:r>
    </w:p>
    <w:p w:rsidR="00A94796" w:rsidRPr="00F70DB8" w:rsidRDefault="00A94796" w:rsidP="00A94796">
      <w:pPr>
        <w:numPr>
          <w:ilvl w:val="0"/>
          <w:numId w:val="16"/>
        </w:num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sz w:val="18"/>
          <w:szCs w:val="18"/>
        </w:rPr>
        <w:t>Creating Perspectives</w:t>
      </w:r>
    </w:p>
    <w:p w:rsidR="00A94796" w:rsidRPr="00F70DB8" w:rsidRDefault="00A94796" w:rsidP="00A94796">
      <w:pPr>
        <w:numPr>
          <w:ilvl w:val="0"/>
          <w:numId w:val="16"/>
        </w:num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sz w:val="18"/>
          <w:szCs w:val="18"/>
        </w:rPr>
        <w:t>Creating Translations</w:t>
      </w:r>
    </w:p>
    <w:p w:rsidR="00A94796" w:rsidRPr="00F70DB8" w:rsidRDefault="00A94796" w:rsidP="00A94796">
      <w:pPr>
        <w:numPr>
          <w:ilvl w:val="0"/>
          <w:numId w:val="16"/>
        </w:num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sz w:val="18"/>
          <w:szCs w:val="18"/>
        </w:rPr>
        <w:t>Working with Multiple Fact Tables</w:t>
      </w:r>
    </w:p>
    <w:p w:rsidR="00A94796" w:rsidRPr="00F70DB8" w:rsidRDefault="00A94796" w:rsidP="00A94796">
      <w:pPr>
        <w:numPr>
          <w:ilvl w:val="0"/>
          <w:numId w:val="16"/>
        </w:num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sz w:val="18"/>
          <w:szCs w:val="18"/>
        </w:rPr>
        <w:t>Using the Business Intelligence Wizard</w:t>
      </w:r>
    </w:p>
    <w:p w:rsidR="00A94796" w:rsidRPr="00F70DB8" w:rsidRDefault="00A94796" w:rsidP="00A94796">
      <w:p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b/>
          <w:bCs/>
          <w:sz w:val="18"/>
          <w:szCs w:val="18"/>
        </w:rPr>
        <w:t>Cube Storage and Aggregation</w:t>
      </w:r>
    </w:p>
    <w:p w:rsidR="00A94796" w:rsidRPr="00F70DB8" w:rsidRDefault="00A94796" w:rsidP="00A94796">
      <w:pPr>
        <w:numPr>
          <w:ilvl w:val="0"/>
          <w:numId w:val="17"/>
        </w:num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sz w:val="18"/>
          <w:szCs w:val="18"/>
        </w:rPr>
        <w:t>Basic Storage: MOLAP</w:t>
      </w:r>
    </w:p>
    <w:p w:rsidR="00A94796" w:rsidRPr="00F70DB8" w:rsidRDefault="00A94796" w:rsidP="00A94796">
      <w:pPr>
        <w:numPr>
          <w:ilvl w:val="0"/>
          <w:numId w:val="17"/>
        </w:num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sz w:val="18"/>
          <w:szCs w:val="18"/>
        </w:rPr>
        <w:t>Customized Aggregations</w:t>
      </w:r>
    </w:p>
    <w:p w:rsidR="00A94796" w:rsidRPr="00F70DB8" w:rsidRDefault="00A94796" w:rsidP="00A94796">
      <w:pPr>
        <w:numPr>
          <w:ilvl w:val="0"/>
          <w:numId w:val="17"/>
        </w:num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sz w:val="18"/>
          <w:szCs w:val="18"/>
        </w:rPr>
        <w:lastRenderedPageBreak/>
        <w:t>Advanced Storage: MOLAP, HOLAP, or ROLAP</w:t>
      </w:r>
    </w:p>
    <w:p w:rsidR="00A94796" w:rsidRPr="00F70DB8" w:rsidRDefault="00A94796" w:rsidP="00A94796">
      <w:pPr>
        <w:numPr>
          <w:ilvl w:val="0"/>
          <w:numId w:val="17"/>
        </w:num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sz w:val="18"/>
          <w:szCs w:val="18"/>
        </w:rPr>
        <w:t>Implementing Proactive Caching</w:t>
      </w:r>
    </w:p>
    <w:p w:rsidR="00A94796" w:rsidRPr="00F70DB8" w:rsidRDefault="00A94796" w:rsidP="00A94796">
      <w:pPr>
        <w:numPr>
          <w:ilvl w:val="0"/>
          <w:numId w:val="17"/>
        </w:num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sz w:val="18"/>
          <w:szCs w:val="18"/>
        </w:rPr>
        <w:t>Using Partitions: Relational or SSAS</w:t>
      </w:r>
    </w:p>
    <w:p w:rsidR="00A94796" w:rsidRPr="00F70DB8" w:rsidRDefault="00A94796" w:rsidP="00A94796">
      <w:pPr>
        <w:numPr>
          <w:ilvl w:val="0"/>
          <w:numId w:val="17"/>
        </w:num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sz w:val="18"/>
          <w:szCs w:val="18"/>
        </w:rPr>
        <w:t>Cube and Dimensions Processing Options</w:t>
      </w:r>
    </w:p>
    <w:p w:rsidR="00A94796" w:rsidRPr="00F70DB8" w:rsidRDefault="00A94796" w:rsidP="00A94796">
      <w:p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b/>
          <w:bCs/>
          <w:sz w:val="18"/>
          <w:szCs w:val="18"/>
        </w:rPr>
        <w:t>Introduction to SSAS Clients</w:t>
      </w:r>
    </w:p>
    <w:p w:rsidR="00A94796" w:rsidRPr="00F70DB8" w:rsidRDefault="00A94796" w:rsidP="00A94796">
      <w:pPr>
        <w:numPr>
          <w:ilvl w:val="0"/>
          <w:numId w:val="21"/>
        </w:num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sz w:val="18"/>
          <w:szCs w:val="18"/>
        </w:rPr>
        <w:t>Using Excel 2007 Pivot Tables</w:t>
      </w:r>
    </w:p>
    <w:p w:rsidR="00A94796" w:rsidRPr="00F70DB8" w:rsidRDefault="00A94796" w:rsidP="00A94796">
      <w:pPr>
        <w:numPr>
          <w:ilvl w:val="0"/>
          <w:numId w:val="21"/>
        </w:num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sz w:val="18"/>
          <w:szCs w:val="18"/>
        </w:rPr>
        <w:t>Using SQL Server Reporting Services</w:t>
      </w:r>
    </w:p>
    <w:p w:rsidR="00A94796" w:rsidRPr="00F70DB8" w:rsidRDefault="00A94796" w:rsidP="00A94796">
      <w:p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b/>
          <w:bCs/>
          <w:sz w:val="18"/>
          <w:szCs w:val="18"/>
        </w:rPr>
        <w:t>SQL Server 2008R2 Reporting Services</w:t>
      </w:r>
    </w:p>
    <w:p w:rsidR="00A94796" w:rsidRPr="00F70DB8" w:rsidRDefault="00A94796" w:rsidP="00A94796">
      <w:p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b/>
          <w:bCs/>
          <w:sz w:val="18"/>
          <w:szCs w:val="18"/>
        </w:rPr>
        <w:t>SQL Server Reporting Services (SSRS) Architecture</w:t>
      </w:r>
    </w:p>
    <w:p w:rsidR="00A94796" w:rsidRPr="00F70DB8" w:rsidRDefault="00A94796" w:rsidP="00A94796">
      <w:pPr>
        <w:numPr>
          <w:ilvl w:val="0"/>
          <w:numId w:val="22"/>
        </w:num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sz w:val="18"/>
          <w:szCs w:val="18"/>
        </w:rPr>
        <w:t>Report types and formats</w:t>
      </w:r>
    </w:p>
    <w:p w:rsidR="00A94796" w:rsidRPr="00F70DB8" w:rsidRDefault="00A94796" w:rsidP="00A94796">
      <w:pPr>
        <w:numPr>
          <w:ilvl w:val="0"/>
          <w:numId w:val="22"/>
        </w:num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sz w:val="18"/>
          <w:szCs w:val="18"/>
        </w:rPr>
        <w:t>SSRS Web Services</w:t>
      </w:r>
    </w:p>
    <w:p w:rsidR="00A94796" w:rsidRPr="00F70DB8" w:rsidRDefault="00A94796" w:rsidP="00A94796">
      <w:pPr>
        <w:numPr>
          <w:ilvl w:val="0"/>
          <w:numId w:val="22"/>
        </w:num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sz w:val="18"/>
          <w:szCs w:val="18"/>
        </w:rPr>
        <w:t>Report Server</w:t>
      </w:r>
    </w:p>
    <w:p w:rsidR="00A94796" w:rsidRPr="00F70DB8" w:rsidRDefault="00A94796" w:rsidP="00A94796">
      <w:pPr>
        <w:numPr>
          <w:ilvl w:val="0"/>
          <w:numId w:val="22"/>
        </w:num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sz w:val="18"/>
          <w:szCs w:val="18"/>
        </w:rPr>
        <w:t>Report Builder</w:t>
      </w:r>
    </w:p>
    <w:p w:rsidR="00A94796" w:rsidRPr="00F70DB8" w:rsidRDefault="00A94796" w:rsidP="00A94796">
      <w:pPr>
        <w:numPr>
          <w:ilvl w:val="0"/>
          <w:numId w:val="22"/>
        </w:num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sz w:val="18"/>
          <w:szCs w:val="18"/>
        </w:rPr>
        <w:t>Model Designer</w:t>
      </w:r>
    </w:p>
    <w:p w:rsidR="00A94796" w:rsidRPr="00F70DB8" w:rsidRDefault="00A94796" w:rsidP="00A94796">
      <w:pPr>
        <w:numPr>
          <w:ilvl w:val="0"/>
          <w:numId w:val="22"/>
        </w:num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sz w:val="18"/>
          <w:szCs w:val="18"/>
        </w:rPr>
        <w:t>Data sources: SQL Server, Oracle, OLE DB</w:t>
      </w:r>
    </w:p>
    <w:p w:rsidR="00A94796" w:rsidRPr="00F70DB8" w:rsidRDefault="00A94796" w:rsidP="00A94796">
      <w:p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b/>
          <w:bCs/>
          <w:sz w:val="18"/>
          <w:szCs w:val="18"/>
        </w:rPr>
        <w:t>Authoring Reports</w:t>
      </w:r>
    </w:p>
    <w:p w:rsidR="00A94796" w:rsidRPr="00F70DB8" w:rsidRDefault="00A94796" w:rsidP="00A94796">
      <w:p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b/>
          <w:bCs/>
          <w:sz w:val="18"/>
          <w:szCs w:val="18"/>
        </w:rPr>
        <w:t>Creating basic reports</w:t>
      </w:r>
    </w:p>
    <w:p w:rsidR="00A94796" w:rsidRPr="00F70DB8" w:rsidRDefault="00A94796" w:rsidP="00A94796">
      <w:pPr>
        <w:numPr>
          <w:ilvl w:val="0"/>
          <w:numId w:val="23"/>
        </w:num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sz w:val="18"/>
          <w:szCs w:val="18"/>
        </w:rPr>
        <w:t>Tabular</w:t>
      </w:r>
    </w:p>
    <w:p w:rsidR="00A94796" w:rsidRPr="00F70DB8" w:rsidRDefault="00A94796" w:rsidP="00A94796">
      <w:pPr>
        <w:numPr>
          <w:ilvl w:val="0"/>
          <w:numId w:val="23"/>
        </w:num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sz w:val="18"/>
          <w:szCs w:val="18"/>
        </w:rPr>
        <w:t>List</w:t>
      </w:r>
    </w:p>
    <w:p w:rsidR="00A94796" w:rsidRPr="00F70DB8" w:rsidRDefault="00A94796" w:rsidP="00A94796">
      <w:pPr>
        <w:numPr>
          <w:ilvl w:val="0"/>
          <w:numId w:val="23"/>
        </w:num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sz w:val="18"/>
          <w:szCs w:val="18"/>
        </w:rPr>
        <w:t>Matrix</w:t>
      </w:r>
    </w:p>
    <w:p w:rsidR="00A94796" w:rsidRPr="00F70DB8" w:rsidRDefault="00A94796" w:rsidP="00A94796">
      <w:pPr>
        <w:numPr>
          <w:ilvl w:val="0"/>
          <w:numId w:val="23"/>
        </w:num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sz w:val="18"/>
          <w:szCs w:val="18"/>
        </w:rPr>
        <w:t>Chart</w:t>
      </w:r>
    </w:p>
    <w:p w:rsidR="00A94796" w:rsidRPr="00F70DB8" w:rsidRDefault="00A94796" w:rsidP="00A94796">
      <w:pPr>
        <w:numPr>
          <w:ilvl w:val="0"/>
          <w:numId w:val="23"/>
        </w:num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sz w:val="18"/>
          <w:szCs w:val="18"/>
        </w:rPr>
        <w:t>Constructing data sources and Datasets</w:t>
      </w:r>
    </w:p>
    <w:p w:rsidR="00A94796" w:rsidRPr="00F70DB8" w:rsidRDefault="00A94796" w:rsidP="00A94796">
      <w:pPr>
        <w:numPr>
          <w:ilvl w:val="0"/>
          <w:numId w:val="23"/>
        </w:num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sz w:val="18"/>
          <w:szCs w:val="18"/>
        </w:rPr>
        <w:t>Inserting a data region, fields and images</w:t>
      </w:r>
    </w:p>
    <w:p w:rsidR="00A94796" w:rsidRPr="00F70DB8" w:rsidRDefault="00A94796" w:rsidP="00A94796">
      <w:p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b/>
          <w:bCs/>
          <w:sz w:val="18"/>
          <w:szCs w:val="18"/>
        </w:rPr>
        <w:t>Leveraging expressions</w:t>
      </w:r>
    </w:p>
    <w:p w:rsidR="00A94796" w:rsidRPr="00F70DB8" w:rsidRDefault="00A94796" w:rsidP="00A94796">
      <w:pPr>
        <w:numPr>
          <w:ilvl w:val="0"/>
          <w:numId w:val="24"/>
        </w:num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sz w:val="18"/>
          <w:szCs w:val="18"/>
        </w:rPr>
        <w:t>Calculating fields</w:t>
      </w:r>
    </w:p>
    <w:p w:rsidR="00A94796" w:rsidRPr="00F70DB8" w:rsidRDefault="00A94796" w:rsidP="00A94796">
      <w:pPr>
        <w:numPr>
          <w:ilvl w:val="0"/>
          <w:numId w:val="24"/>
        </w:num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sz w:val="18"/>
          <w:szCs w:val="18"/>
        </w:rPr>
        <w:t>Integrating expressions in properties</w:t>
      </w:r>
    </w:p>
    <w:p w:rsidR="00A94796" w:rsidRPr="00F70DB8" w:rsidRDefault="00A94796" w:rsidP="00A94796">
      <w:pPr>
        <w:numPr>
          <w:ilvl w:val="0"/>
          <w:numId w:val="24"/>
        </w:num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sz w:val="18"/>
          <w:szCs w:val="18"/>
        </w:rPr>
        <w:t>Applying conditional formatting</w:t>
      </w:r>
    </w:p>
    <w:p w:rsidR="00A94796" w:rsidRPr="00F70DB8" w:rsidRDefault="00A94796" w:rsidP="00A94796">
      <w:pPr>
        <w:numPr>
          <w:ilvl w:val="0"/>
          <w:numId w:val="24"/>
        </w:num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sz w:val="18"/>
          <w:szCs w:val="18"/>
        </w:rPr>
        <w:t>Adding images</w:t>
      </w:r>
    </w:p>
    <w:p w:rsidR="00A94796" w:rsidRPr="00F70DB8" w:rsidRDefault="00A94796" w:rsidP="00A94796">
      <w:p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b/>
          <w:bCs/>
          <w:sz w:val="18"/>
          <w:szCs w:val="18"/>
        </w:rPr>
        <w:t>Grouping and sorting data</w:t>
      </w:r>
    </w:p>
    <w:p w:rsidR="00A94796" w:rsidRPr="00F70DB8" w:rsidRDefault="00A94796" w:rsidP="00A94796">
      <w:pPr>
        <w:numPr>
          <w:ilvl w:val="0"/>
          <w:numId w:val="25"/>
        </w:num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sz w:val="18"/>
          <w:szCs w:val="18"/>
        </w:rPr>
        <w:lastRenderedPageBreak/>
        <w:t>Grouping to multiple levels</w:t>
      </w:r>
    </w:p>
    <w:p w:rsidR="00A94796" w:rsidRPr="00F70DB8" w:rsidRDefault="00A94796" w:rsidP="00A94796">
      <w:pPr>
        <w:numPr>
          <w:ilvl w:val="0"/>
          <w:numId w:val="25"/>
        </w:num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sz w:val="18"/>
          <w:szCs w:val="18"/>
        </w:rPr>
        <w:t>Sorting the results</w:t>
      </w:r>
    </w:p>
    <w:p w:rsidR="00A94796" w:rsidRPr="00F70DB8" w:rsidRDefault="00A94796" w:rsidP="00A94796">
      <w:pPr>
        <w:numPr>
          <w:ilvl w:val="0"/>
          <w:numId w:val="25"/>
        </w:num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sz w:val="18"/>
          <w:szCs w:val="18"/>
        </w:rPr>
        <w:t>Employing aggregate functions</w:t>
      </w:r>
    </w:p>
    <w:p w:rsidR="00A94796" w:rsidRPr="00F70DB8" w:rsidRDefault="00A94796" w:rsidP="00A94796">
      <w:p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b/>
          <w:bCs/>
          <w:sz w:val="18"/>
          <w:szCs w:val="18"/>
        </w:rPr>
        <w:t>Implementing Parameters and Filters</w:t>
      </w:r>
    </w:p>
    <w:p w:rsidR="00A94796" w:rsidRPr="00F70DB8" w:rsidRDefault="00A94796" w:rsidP="00A94796">
      <w:p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b/>
          <w:bCs/>
          <w:sz w:val="18"/>
          <w:szCs w:val="18"/>
        </w:rPr>
        <w:t>Building parameters into reports</w:t>
      </w:r>
    </w:p>
    <w:p w:rsidR="00A94796" w:rsidRPr="00F70DB8" w:rsidRDefault="00A94796" w:rsidP="00A94796">
      <w:pPr>
        <w:numPr>
          <w:ilvl w:val="0"/>
          <w:numId w:val="26"/>
        </w:num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sz w:val="18"/>
          <w:szCs w:val="18"/>
        </w:rPr>
        <w:t>Returning subsets of data with query parameters</w:t>
      </w:r>
    </w:p>
    <w:p w:rsidR="00A94796" w:rsidRPr="00F70DB8" w:rsidRDefault="00A94796" w:rsidP="00A94796">
      <w:pPr>
        <w:numPr>
          <w:ilvl w:val="0"/>
          <w:numId w:val="26"/>
        </w:num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sz w:val="18"/>
          <w:szCs w:val="18"/>
        </w:rPr>
        <w:t>Mapping report parameters to query parameters</w:t>
      </w:r>
    </w:p>
    <w:p w:rsidR="00A94796" w:rsidRPr="00F70DB8" w:rsidRDefault="00A94796" w:rsidP="00A94796">
      <w:pPr>
        <w:numPr>
          <w:ilvl w:val="0"/>
          <w:numId w:val="26"/>
        </w:num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sz w:val="18"/>
          <w:szCs w:val="18"/>
        </w:rPr>
        <w:t>Building cascading report parameters</w:t>
      </w:r>
    </w:p>
    <w:p w:rsidR="00A94796" w:rsidRPr="00F70DB8" w:rsidRDefault="00A94796" w:rsidP="00A94796">
      <w:pPr>
        <w:numPr>
          <w:ilvl w:val="0"/>
          <w:numId w:val="26"/>
        </w:num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sz w:val="18"/>
          <w:szCs w:val="18"/>
        </w:rPr>
        <w:t>Passing parameters to stored procedures</w:t>
      </w:r>
    </w:p>
    <w:p w:rsidR="00A94796" w:rsidRPr="00F70DB8" w:rsidRDefault="00A94796" w:rsidP="00A94796">
      <w:pPr>
        <w:numPr>
          <w:ilvl w:val="0"/>
          <w:numId w:val="26"/>
        </w:num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sz w:val="18"/>
          <w:szCs w:val="18"/>
        </w:rPr>
        <w:t>Exploiting multivalve parameters</w:t>
      </w:r>
    </w:p>
    <w:p w:rsidR="00A94796" w:rsidRPr="00F70DB8" w:rsidRDefault="00A94796" w:rsidP="00A94796">
      <w:p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b/>
          <w:bCs/>
          <w:sz w:val="18"/>
          <w:szCs w:val="18"/>
        </w:rPr>
        <w:t>Restricting report data with filters</w:t>
      </w:r>
    </w:p>
    <w:p w:rsidR="00A94796" w:rsidRPr="00F70DB8" w:rsidRDefault="00A94796" w:rsidP="00A94796">
      <w:pPr>
        <w:numPr>
          <w:ilvl w:val="0"/>
          <w:numId w:val="27"/>
        </w:num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sz w:val="18"/>
          <w:szCs w:val="18"/>
        </w:rPr>
        <w:t>Enhancing performance with filters</w:t>
      </w:r>
    </w:p>
    <w:p w:rsidR="00A94796" w:rsidRPr="00F70DB8" w:rsidRDefault="00A94796" w:rsidP="00A94796">
      <w:pPr>
        <w:numPr>
          <w:ilvl w:val="0"/>
          <w:numId w:val="27"/>
        </w:num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sz w:val="18"/>
          <w:szCs w:val="18"/>
        </w:rPr>
        <w:t>Filters vs. query parameters</w:t>
      </w:r>
    </w:p>
    <w:p w:rsidR="00A94796" w:rsidRPr="00F70DB8" w:rsidRDefault="00A94796" w:rsidP="00A94796">
      <w:pPr>
        <w:numPr>
          <w:ilvl w:val="0"/>
          <w:numId w:val="27"/>
        </w:num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sz w:val="18"/>
          <w:szCs w:val="18"/>
        </w:rPr>
        <w:t>Localizing tables and queries</w:t>
      </w:r>
    </w:p>
    <w:p w:rsidR="00A94796" w:rsidRPr="00F70DB8" w:rsidRDefault="00A94796" w:rsidP="00A94796">
      <w:p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b/>
          <w:bCs/>
          <w:sz w:val="18"/>
          <w:szCs w:val="18"/>
        </w:rPr>
        <w:t>Leveraging Advanced Reporting Features</w:t>
      </w:r>
    </w:p>
    <w:p w:rsidR="00A94796" w:rsidRPr="00F70DB8" w:rsidRDefault="00A94796" w:rsidP="00A94796">
      <w:p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b/>
          <w:bCs/>
          <w:sz w:val="18"/>
          <w:szCs w:val="18"/>
        </w:rPr>
        <w:t>Combining data regions in one report</w:t>
      </w:r>
    </w:p>
    <w:p w:rsidR="00A94796" w:rsidRPr="00F70DB8" w:rsidRDefault="00A94796" w:rsidP="00A94796">
      <w:pPr>
        <w:numPr>
          <w:ilvl w:val="0"/>
          <w:numId w:val="28"/>
        </w:num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sz w:val="18"/>
          <w:szCs w:val="18"/>
        </w:rPr>
        <w:t>Producing master/detail reports</w:t>
      </w:r>
    </w:p>
    <w:p w:rsidR="00A94796" w:rsidRPr="00F70DB8" w:rsidRDefault="00A94796" w:rsidP="00A94796">
      <w:pPr>
        <w:numPr>
          <w:ilvl w:val="0"/>
          <w:numId w:val="28"/>
        </w:num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sz w:val="18"/>
          <w:szCs w:val="18"/>
        </w:rPr>
        <w:t>Linking sub reports</w:t>
      </w:r>
    </w:p>
    <w:p w:rsidR="00A94796" w:rsidRPr="00F70DB8" w:rsidRDefault="00A94796" w:rsidP="00A94796">
      <w:p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b/>
          <w:bCs/>
          <w:sz w:val="18"/>
          <w:szCs w:val="18"/>
        </w:rPr>
        <w:t>Presenting data with appropriate detail</w:t>
      </w:r>
    </w:p>
    <w:p w:rsidR="00A94796" w:rsidRPr="00F70DB8" w:rsidRDefault="00A94796" w:rsidP="00A94796">
      <w:pPr>
        <w:numPr>
          <w:ilvl w:val="0"/>
          <w:numId w:val="29"/>
        </w:num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sz w:val="18"/>
          <w:szCs w:val="18"/>
        </w:rPr>
        <w:t>Revealing report detail with drill down</w:t>
      </w:r>
    </w:p>
    <w:p w:rsidR="00A94796" w:rsidRPr="00F70DB8" w:rsidRDefault="00A94796" w:rsidP="00A94796">
      <w:pPr>
        <w:numPr>
          <w:ilvl w:val="0"/>
          <w:numId w:val="29"/>
        </w:num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sz w:val="18"/>
          <w:szCs w:val="18"/>
        </w:rPr>
        <w:t>Displaying related data with drill through</w:t>
      </w:r>
    </w:p>
    <w:p w:rsidR="00A94796" w:rsidRPr="00F70DB8" w:rsidRDefault="00A94796" w:rsidP="00A94796">
      <w:p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b/>
          <w:bCs/>
          <w:sz w:val="18"/>
          <w:szCs w:val="18"/>
        </w:rPr>
        <w:t>Deploying and Delivering Reports</w:t>
      </w:r>
    </w:p>
    <w:p w:rsidR="00A94796" w:rsidRPr="00F70DB8" w:rsidRDefault="00A94796" w:rsidP="00A94796">
      <w:p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b/>
          <w:bCs/>
          <w:sz w:val="18"/>
          <w:szCs w:val="18"/>
        </w:rPr>
        <w:t>Deploying reports to the server</w:t>
      </w:r>
    </w:p>
    <w:p w:rsidR="00A94796" w:rsidRPr="00F70DB8" w:rsidRDefault="00A94796" w:rsidP="00A94796">
      <w:pPr>
        <w:numPr>
          <w:ilvl w:val="0"/>
          <w:numId w:val="30"/>
        </w:num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sz w:val="18"/>
          <w:szCs w:val="18"/>
        </w:rPr>
        <w:t>Preparing reports for publishing</w:t>
      </w:r>
    </w:p>
    <w:p w:rsidR="00A94796" w:rsidRPr="00F70DB8" w:rsidRDefault="00A94796" w:rsidP="00A94796">
      <w:pPr>
        <w:numPr>
          <w:ilvl w:val="0"/>
          <w:numId w:val="30"/>
        </w:num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sz w:val="18"/>
          <w:szCs w:val="18"/>
        </w:rPr>
        <w:t>Configuring project properties</w:t>
      </w:r>
    </w:p>
    <w:p w:rsidR="00A94796" w:rsidRPr="00F70DB8" w:rsidRDefault="00A94796" w:rsidP="00A94796">
      <w:pPr>
        <w:numPr>
          <w:ilvl w:val="0"/>
          <w:numId w:val="30"/>
        </w:numPr>
        <w:spacing w:before="100" w:beforeAutospacing="1" w:after="100" w:afterAutospacing="1" w:line="330" w:lineRule="atLeast"/>
        <w:rPr>
          <w:rFonts w:ascii="Arial" w:eastAsia="Times New Roman" w:hAnsi="Arial" w:cs="Arial"/>
          <w:sz w:val="18"/>
          <w:szCs w:val="18"/>
        </w:rPr>
      </w:pPr>
      <w:r w:rsidRPr="00F70DB8">
        <w:rPr>
          <w:rFonts w:ascii="Arial" w:eastAsia="Times New Roman" w:hAnsi="Arial" w:cs="Arial"/>
          <w:sz w:val="18"/>
          <w:szCs w:val="18"/>
        </w:rPr>
        <w:t>Units of deployment: Individual reports, projects, solutions, data sources</w:t>
      </w:r>
    </w:p>
    <w:p w:rsidR="002437B5" w:rsidRDefault="002437B5"/>
    <w:sectPr w:rsidR="002437B5" w:rsidSect="002437B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CF4CC7"/>
    <w:multiLevelType w:val="multilevel"/>
    <w:tmpl w:val="41245F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B710CBE"/>
    <w:multiLevelType w:val="multilevel"/>
    <w:tmpl w:val="33C6B4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8274908"/>
    <w:multiLevelType w:val="multilevel"/>
    <w:tmpl w:val="DC9A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9EC24BE"/>
    <w:multiLevelType w:val="multilevel"/>
    <w:tmpl w:val="8188D0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B776C92"/>
    <w:multiLevelType w:val="multilevel"/>
    <w:tmpl w:val="EAA2E2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DB90BA2"/>
    <w:multiLevelType w:val="multilevel"/>
    <w:tmpl w:val="155E37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4F46F1C"/>
    <w:multiLevelType w:val="multilevel"/>
    <w:tmpl w:val="CDF6E8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76A3FF6"/>
    <w:multiLevelType w:val="multilevel"/>
    <w:tmpl w:val="24D8FB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8DE495F"/>
    <w:multiLevelType w:val="multilevel"/>
    <w:tmpl w:val="EF7AB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C2D37B4"/>
    <w:multiLevelType w:val="multilevel"/>
    <w:tmpl w:val="8362A9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D645736"/>
    <w:multiLevelType w:val="multilevel"/>
    <w:tmpl w:val="D8F6FE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DE07035"/>
    <w:multiLevelType w:val="multilevel"/>
    <w:tmpl w:val="BFF6D3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22B22A5"/>
    <w:multiLevelType w:val="multilevel"/>
    <w:tmpl w:val="851C06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31E149C"/>
    <w:multiLevelType w:val="multilevel"/>
    <w:tmpl w:val="B2724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AFB544A"/>
    <w:multiLevelType w:val="multilevel"/>
    <w:tmpl w:val="A0929B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2EF540C"/>
    <w:multiLevelType w:val="multilevel"/>
    <w:tmpl w:val="30FEEF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543F4219"/>
    <w:multiLevelType w:val="multilevel"/>
    <w:tmpl w:val="006692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5486C65"/>
    <w:multiLevelType w:val="multilevel"/>
    <w:tmpl w:val="4C2CCC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605B3FF9"/>
    <w:multiLevelType w:val="multilevel"/>
    <w:tmpl w:val="041297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6589076C"/>
    <w:multiLevelType w:val="multilevel"/>
    <w:tmpl w:val="EE62B6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686C4D1E"/>
    <w:multiLevelType w:val="multilevel"/>
    <w:tmpl w:val="9E7A5C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6D1A458D"/>
    <w:multiLevelType w:val="multilevel"/>
    <w:tmpl w:val="DD92BC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6DA93770"/>
    <w:multiLevelType w:val="multilevel"/>
    <w:tmpl w:val="E76E2A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71370BC5"/>
    <w:multiLevelType w:val="multilevel"/>
    <w:tmpl w:val="59B292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72A61724"/>
    <w:multiLevelType w:val="multilevel"/>
    <w:tmpl w:val="EC04E9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77EF588F"/>
    <w:multiLevelType w:val="multilevel"/>
    <w:tmpl w:val="7F8C95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79725E0D"/>
    <w:multiLevelType w:val="multilevel"/>
    <w:tmpl w:val="C08EB7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7A93375E"/>
    <w:multiLevelType w:val="multilevel"/>
    <w:tmpl w:val="81144D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7E817811"/>
    <w:multiLevelType w:val="multilevel"/>
    <w:tmpl w:val="F0D0EC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7EBB1C4D"/>
    <w:multiLevelType w:val="multilevel"/>
    <w:tmpl w:val="D87CA5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3"/>
  </w:num>
  <w:num w:numId="2">
    <w:abstractNumId w:val="2"/>
  </w:num>
  <w:num w:numId="3">
    <w:abstractNumId w:val="6"/>
  </w:num>
  <w:num w:numId="4">
    <w:abstractNumId w:val="17"/>
  </w:num>
  <w:num w:numId="5">
    <w:abstractNumId w:val="8"/>
  </w:num>
  <w:num w:numId="6">
    <w:abstractNumId w:val="12"/>
  </w:num>
  <w:num w:numId="7">
    <w:abstractNumId w:val="10"/>
  </w:num>
  <w:num w:numId="8">
    <w:abstractNumId w:val="19"/>
  </w:num>
  <w:num w:numId="9">
    <w:abstractNumId w:val="7"/>
  </w:num>
  <w:num w:numId="10">
    <w:abstractNumId w:val="15"/>
  </w:num>
  <w:num w:numId="11">
    <w:abstractNumId w:val="29"/>
  </w:num>
  <w:num w:numId="12">
    <w:abstractNumId w:val="24"/>
  </w:num>
  <w:num w:numId="13">
    <w:abstractNumId w:val="0"/>
  </w:num>
  <w:num w:numId="14">
    <w:abstractNumId w:val="25"/>
  </w:num>
  <w:num w:numId="15">
    <w:abstractNumId w:val="1"/>
  </w:num>
  <w:num w:numId="16">
    <w:abstractNumId w:val="27"/>
  </w:num>
  <w:num w:numId="17">
    <w:abstractNumId w:val="20"/>
  </w:num>
  <w:num w:numId="18">
    <w:abstractNumId w:val="3"/>
  </w:num>
  <w:num w:numId="19">
    <w:abstractNumId w:val="21"/>
  </w:num>
  <w:num w:numId="20">
    <w:abstractNumId w:val="18"/>
  </w:num>
  <w:num w:numId="21">
    <w:abstractNumId w:val="5"/>
  </w:num>
  <w:num w:numId="22">
    <w:abstractNumId w:val="26"/>
  </w:num>
  <w:num w:numId="23">
    <w:abstractNumId w:val="4"/>
  </w:num>
  <w:num w:numId="24">
    <w:abstractNumId w:val="9"/>
  </w:num>
  <w:num w:numId="25">
    <w:abstractNumId w:val="22"/>
  </w:num>
  <w:num w:numId="26">
    <w:abstractNumId w:val="14"/>
  </w:num>
  <w:num w:numId="27">
    <w:abstractNumId w:val="16"/>
  </w:num>
  <w:num w:numId="28">
    <w:abstractNumId w:val="11"/>
  </w:num>
  <w:num w:numId="29">
    <w:abstractNumId w:val="23"/>
  </w:num>
  <w:num w:numId="30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A94796"/>
    <w:rsid w:val="001C3ACA"/>
    <w:rsid w:val="002019C7"/>
    <w:rsid w:val="002437B5"/>
    <w:rsid w:val="007D7617"/>
    <w:rsid w:val="008E5DF1"/>
    <w:rsid w:val="009377FC"/>
    <w:rsid w:val="00A94796"/>
    <w:rsid w:val="00DC2698"/>
    <w:rsid w:val="00E155AD"/>
    <w:rsid w:val="00F70DB8"/>
    <w:rsid w:val="00FE03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437B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947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3329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6</Pages>
  <Words>749</Words>
  <Characters>4273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FUJITSU</dc:creator>
  <cp:lastModifiedBy>FUJITSU</cp:lastModifiedBy>
  <cp:revision>7</cp:revision>
  <dcterms:created xsi:type="dcterms:W3CDTF">2014-06-13T16:25:00Z</dcterms:created>
  <dcterms:modified xsi:type="dcterms:W3CDTF">2014-12-21T13:29:00Z</dcterms:modified>
</cp:coreProperties>
</file>